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9D" w:rsidRPr="00E8159D" w:rsidRDefault="00E8159D" w:rsidP="00E423BF">
      <w:pPr>
        <w:widowControl/>
        <w:spacing w:afterLines="50"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E8159D">
        <w:rPr>
          <w:rFonts w:ascii="仿宋" w:eastAsia="仿宋" w:hAnsi="仿宋" w:cs="Times New Roman" w:hint="eastAsia"/>
          <w:b/>
          <w:sz w:val="24"/>
          <w:szCs w:val="24"/>
        </w:rPr>
        <w:t>附件</w:t>
      </w:r>
      <w:r w:rsidRPr="00E8159D">
        <w:rPr>
          <w:rFonts w:ascii="仿宋" w:eastAsia="仿宋" w:hAnsi="仿宋" w:cs="Times New Roman"/>
          <w:b/>
          <w:sz w:val="24"/>
          <w:szCs w:val="24"/>
        </w:rPr>
        <w:t xml:space="preserve">1 </w:t>
      </w:r>
      <w:r w:rsidRPr="00E8159D">
        <w:rPr>
          <w:rFonts w:ascii="仿宋" w:eastAsia="仿宋" w:hAnsi="仿宋" w:cs="Times New Roman" w:hint="eastAsia"/>
          <w:b/>
          <w:sz w:val="24"/>
          <w:szCs w:val="24"/>
        </w:rPr>
        <w:t>药品申报材料目录</w:t>
      </w:r>
    </w:p>
    <w:p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《</w:t>
      </w:r>
      <w:r w:rsidR="009C3644" w:rsidRPr="009C3644">
        <w:rPr>
          <w:rFonts w:ascii="仿宋_GB2312" w:eastAsia="仿宋_GB2312" w:hAnsi="等线" w:cs="Times New Roman" w:hint="eastAsia"/>
          <w:sz w:val="24"/>
          <w:szCs w:val="24"/>
        </w:rPr>
        <w:t>药品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申报信息表》（附件</w:t>
      </w:r>
      <w:r w:rsidRPr="00E8159D">
        <w:rPr>
          <w:rFonts w:ascii="仿宋_GB2312" w:eastAsia="仿宋_GB2312" w:hAnsi="等线" w:cs="Times New Roman"/>
          <w:sz w:val="24"/>
          <w:szCs w:val="24"/>
        </w:rPr>
        <w:t>2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《药品申报承诺书》（附件</w:t>
      </w:r>
      <w:r w:rsidRPr="00E8159D">
        <w:rPr>
          <w:rFonts w:ascii="仿宋_GB2312" w:eastAsia="仿宋_GB2312" w:hAnsi="等线" w:cs="Times New Roman"/>
          <w:sz w:val="24"/>
          <w:szCs w:val="24"/>
        </w:rPr>
        <w:t>3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药品生产企业营业执照、药品生产许可证、药品</w:t>
      </w:r>
      <w:r w:rsidRPr="00E8159D">
        <w:rPr>
          <w:rFonts w:ascii="仿宋_GB2312" w:eastAsia="仿宋_GB2312" w:hAnsi="等线" w:cs="Times New Roman"/>
          <w:sz w:val="24"/>
          <w:szCs w:val="24"/>
        </w:rPr>
        <w:t>GMP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证书（复印件，须清晰并盖生产</w:t>
      </w:r>
      <w:proofErr w:type="gramStart"/>
      <w:r w:rsidRPr="00E8159D">
        <w:rPr>
          <w:rFonts w:ascii="仿宋_GB2312" w:eastAsia="仿宋_GB2312" w:hAnsi="等线" w:cs="Times New Roman" w:hint="eastAsia"/>
          <w:sz w:val="24"/>
          <w:szCs w:val="24"/>
        </w:rPr>
        <w:t>企业鲜章</w:t>
      </w:r>
      <w:proofErr w:type="gramEnd"/>
      <w:r w:rsidRPr="00E8159D">
        <w:rPr>
          <w:rFonts w:ascii="仿宋_GB2312" w:eastAsia="仿宋_GB2312" w:hAnsi="等线" w:cs="Times New Roman"/>
          <w:sz w:val="24"/>
          <w:szCs w:val="24"/>
        </w:rPr>
        <w:t>,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进口药品提供全国总代理相关资质，如药品经营许可证、</w:t>
      </w:r>
      <w:r w:rsidRPr="00E8159D">
        <w:rPr>
          <w:rFonts w:ascii="仿宋_GB2312" w:eastAsia="仿宋_GB2312" w:hAnsi="等线" w:cs="Times New Roman"/>
          <w:sz w:val="24"/>
          <w:szCs w:val="24"/>
        </w:rPr>
        <w:t>GSP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证书）</w:t>
      </w:r>
    </w:p>
    <w:p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药品注册批件（复印件，须清晰并盖生产企业鲜章，进口药品加盖全国总代理</w:t>
      </w:r>
      <w:proofErr w:type="gramStart"/>
      <w:r w:rsidRPr="00E8159D">
        <w:rPr>
          <w:rFonts w:ascii="仿宋_GB2312" w:eastAsia="仿宋_GB2312" w:hAnsi="等线" w:cs="Times New Roman" w:hint="eastAsia"/>
          <w:sz w:val="24"/>
          <w:szCs w:val="24"/>
        </w:rPr>
        <w:t>商鲜章</w:t>
      </w:r>
      <w:proofErr w:type="gramEnd"/>
      <w:r w:rsidRPr="00E8159D">
        <w:rPr>
          <w:rFonts w:ascii="仿宋_GB2312" w:eastAsia="仿宋_GB2312" w:hAnsi="等线" w:cs="Times New Roman" w:hint="eastAsia"/>
          <w:sz w:val="24"/>
          <w:szCs w:val="24"/>
        </w:rPr>
        <w:t>。药品注册证过期须提供有效期内的药品再注册批件，有变更事宜需提交药品补充申请批件）。</w:t>
      </w:r>
    </w:p>
    <w:p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四川省“药品（疫苗）集中采购交易系统”平台挂网页面打印件。</w:t>
      </w:r>
    </w:p>
    <w:p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 w:rsidDel="005A5FDB">
        <w:rPr>
          <w:rFonts w:ascii="仿宋_GB2312" w:eastAsia="仿宋_GB2312" w:hAnsi="等线" w:cs="Times New Roman" w:hint="eastAsia"/>
          <w:sz w:val="24"/>
          <w:szCs w:val="24"/>
        </w:rPr>
        <w:t>社</w:t>
      </w:r>
      <w:proofErr w:type="gramStart"/>
      <w:r w:rsidRPr="00E8159D">
        <w:rPr>
          <w:rFonts w:ascii="仿宋_GB2312" w:eastAsia="仿宋_GB2312" w:hAnsi="等线" w:cs="Times New Roman" w:hint="eastAsia"/>
          <w:sz w:val="24"/>
          <w:szCs w:val="24"/>
        </w:rPr>
        <w:t>医保品种</w:t>
      </w:r>
      <w:proofErr w:type="gramEnd"/>
      <w:r w:rsidRPr="00E8159D">
        <w:rPr>
          <w:rFonts w:ascii="仿宋_GB2312" w:eastAsia="仿宋_GB2312" w:hAnsi="等线" w:cs="Times New Roman" w:hint="eastAsia"/>
          <w:sz w:val="24"/>
          <w:szCs w:val="24"/>
        </w:rPr>
        <w:t>提供《四川省基本医疗保险、工伤保险和生育保险药品目录（</w:t>
      </w:r>
      <w:r w:rsidRPr="00E8159D">
        <w:rPr>
          <w:rFonts w:ascii="仿宋_GB2312" w:eastAsia="仿宋_GB2312" w:hAnsi="等线" w:cs="Times New Roman"/>
          <w:sz w:val="24"/>
          <w:szCs w:val="24"/>
        </w:rPr>
        <w:t>2018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年版）》文件中申报品种所在页复印件和成都市</w:t>
      </w:r>
      <w:proofErr w:type="gramStart"/>
      <w:r w:rsidRPr="00E8159D">
        <w:rPr>
          <w:rFonts w:ascii="仿宋_GB2312" w:eastAsia="仿宋_GB2312" w:hAnsi="等线" w:cs="Times New Roman" w:hint="eastAsia"/>
          <w:sz w:val="24"/>
          <w:szCs w:val="24"/>
        </w:rPr>
        <w:t>医</w:t>
      </w:r>
      <w:proofErr w:type="gramEnd"/>
      <w:r w:rsidRPr="00E8159D">
        <w:rPr>
          <w:rFonts w:ascii="仿宋_GB2312" w:eastAsia="仿宋_GB2312" w:hAnsi="等线" w:cs="Times New Roman" w:hint="eastAsia"/>
          <w:sz w:val="24"/>
          <w:szCs w:val="24"/>
        </w:rPr>
        <w:t>保药品编码。</w:t>
      </w:r>
    </w:p>
    <w:p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有效药品价格资料（四川省“药品（疫苗）集中采购交易系统”平台挂网价或成都市医保局团购价等）。</w:t>
      </w:r>
    </w:p>
    <w:p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国家</w:t>
      </w:r>
      <w:bookmarkStart w:id="0" w:name="_Hlk485910359"/>
      <w:r w:rsidRPr="00E8159D">
        <w:rPr>
          <w:rFonts w:ascii="仿宋_GB2312" w:eastAsia="仿宋_GB2312" w:hAnsi="等线" w:cs="Times New Roman" w:hint="eastAsia"/>
          <w:sz w:val="24"/>
          <w:szCs w:val="24"/>
        </w:rPr>
        <w:t>药品质量标准文件（药典或局颁标准）。</w:t>
      </w:r>
    </w:p>
    <w:p w:rsidR="00E8159D" w:rsidRPr="00E8159D" w:rsidRDefault="00E8159D" w:rsidP="00E8159D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省（市）级或</w:t>
      </w:r>
      <w:proofErr w:type="gramStart"/>
      <w:r w:rsidRPr="00E8159D">
        <w:rPr>
          <w:rFonts w:ascii="仿宋_GB2312" w:eastAsia="仿宋_GB2312" w:hAnsi="等线" w:cs="Times New Roman" w:hint="eastAsia"/>
          <w:sz w:val="24"/>
          <w:szCs w:val="24"/>
        </w:rPr>
        <w:t>入关口岸</w:t>
      </w:r>
      <w:proofErr w:type="gramEnd"/>
      <w:r w:rsidRPr="00E8159D">
        <w:rPr>
          <w:rFonts w:ascii="仿宋_GB2312" w:eastAsia="仿宋_GB2312" w:hAnsi="等线" w:cs="Times New Roman" w:hint="eastAsia"/>
          <w:sz w:val="24"/>
          <w:szCs w:val="24"/>
        </w:rPr>
        <w:t>药检所药品质量检验报告书。</w:t>
      </w:r>
      <w:bookmarkEnd w:id="0"/>
    </w:p>
    <w:p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经国家食品药品监督管理局（</w:t>
      </w:r>
      <w:r w:rsidRPr="00E8159D">
        <w:rPr>
          <w:rFonts w:ascii="仿宋_GB2312" w:eastAsia="仿宋_GB2312" w:hAnsi="等线" w:cs="Times New Roman"/>
          <w:sz w:val="24"/>
          <w:szCs w:val="24"/>
        </w:rPr>
        <w:t>SFDA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）批准的法定药品说明书、外包装。</w:t>
      </w:r>
    </w:p>
    <w:p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药品廉洁准入承诺书（一式二份，附件</w:t>
      </w:r>
      <w:r w:rsidRPr="00E8159D">
        <w:rPr>
          <w:rFonts w:ascii="仿宋_GB2312" w:eastAsia="仿宋_GB2312" w:hAnsi="等线" w:cs="Times New Roman"/>
          <w:sz w:val="24"/>
          <w:szCs w:val="24"/>
        </w:rPr>
        <w:t>4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药品质量保证承诺书（一式二份，附件</w:t>
      </w:r>
      <w:r w:rsidRPr="00E8159D">
        <w:rPr>
          <w:rFonts w:ascii="仿宋_GB2312" w:eastAsia="仿宋_GB2312" w:hAnsi="等线" w:cs="Times New Roman"/>
          <w:sz w:val="24"/>
          <w:szCs w:val="24"/>
        </w:rPr>
        <w:t>5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产品介绍资料，同类产品有效性、安全性、经济性等对比评价资料。</w:t>
      </w:r>
    </w:p>
    <w:p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申报企业委托申明书（附件</w:t>
      </w:r>
      <w:r w:rsidRPr="00E8159D">
        <w:rPr>
          <w:rFonts w:ascii="仿宋_GB2312" w:eastAsia="仿宋_GB2312" w:hAnsi="等线" w:cs="Times New Roman"/>
          <w:sz w:val="24"/>
          <w:szCs w:val="24"/>
        </w:rPr>
        <w:t>6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sz w:val="24"/>
          <w:szCs w:val="24"/>
        </w:rPr>
        <w:t>生产企业申报授权委托函（经营企业需要提交，附件</w:t>
      </w:r>
      <w:r w:rsidRPr="00E8159D">
        <w:rPr>
          <w:rFonts w:ascii="仿宋_GB2312" w:eastAsia="仿宋_GB2312" w:hAnsi="等线" w:cs="Times New Roman"/>
          <w:sz w:val="24"/>
          <w:szCs w:val="24"/>
        </w:rPr>
        <w:t>7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:rsidR="00E8159D" w:rsidRPr="00E8159D" w:rsidRDefault="00E8159D" w:rsidP="00E423BF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仿宋_GB2312" w:eastAsia="仿宋_GB2312" w:hAnsi="等线" w:cs="Times New Roman"/>
          <w:sz w:val="24"/>
          <w:szCs w:val="24"/>
        </w:rPr>
      </w:pPr>
      <w:r w:rsidRPr="00E8159D" w:rsidDel="005A5FDB">
        <w:rPr>
          <w:rFonts w:ascii="仿宋_GB2312" w:eastAsia="仿宋_GB2312" w:hAnsi="等线" w:cs="Times New Roman" w:hint="eastAsia"/>
          <w:sz w:val="24"/>
          <w:szCs w:val="24"/>
        </w:rPr>
        <w:t>新药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药品价格申报表（附件</w:t>
      </w:r>
      <w:r w:rsidRPr="00E8159D">
        <w:rPr>
          <w:rFonts w:ascii="仿宋_GB2312" w:eastAsia="仿宋_GB2312" w:hAnsi="等线" w:cs="Times New Roman"/>
          <w:sz w:val="24"/>
          <w:szCs w:val="24"/>
        </w:rPr>
        <w:t>8</w:t>
      </w:r>
      <w:r w:rsidRPr="00E8159D">
        <w:rPr>
          <w:rFonts w:ascii="仿宋_GB2312" w:eastAsia="仿宋_GB2312" w:hAnsi="等线" w:cs="Times New Roman" w:hint="eastAsia"/>
          <w:sz w:val="24"/>
          <w:szCs w:val="24"/>
        </w:rPr>
        <w:t>）</w:t>
      </w:r>
    </w:p>
    <w:p w:rsidR="00E8159D" w:rsidRPr="00E8159D" w:rsidRDefault="00E8159D" w:rsidP="00E423BF">
      <w:pPr>
        <w:spacing w:line="360" w:lineRule="auto"/>
        <w:jc w:val="left"/>
        <w:rPr>
          <w:rFonts w:ascii="仿宋_GB2312" w:eastAsia="仿宋_GB2312" w:hAnsi="等线" w:cs="Times New Roman"/>
          <w:sz w:val="24"/>
          <w:szCs w:val="24"/>
        </w:rPr>
      </w:pPr>
    </w:p>
    <w:p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</w:p>
    <w:p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                              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申报企业（盖章）</w:t>
      </w:r>
    </w:p>
    <w:p w:rsidR="00E8159D" w:rsidRPr="00E8159D" w:rsidRDefault="00E8159D" w:rsidP="00E8159D">
      <w:pPr>
        <w:spacing w:line="360" w:lineRule="auto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                                           </w:t>
      </w:r>
    </w:p>
    <w:p w:rsidR="00E8159D" w:rsidRPr="00E8159D" w:rsidRDefault="00E8159D" w:rsidP="00E8159D">
      <w:pPr>
        <w:spacing w:line="360" w:lineRule="auto"/>
        <w:ind w:firstLineChars="2650" w:firstLine="6385"/>
        <w:jc w:val="left"/>
        <w:rPr>
          <w:rFonts w:ascii="仿宋_GB2312" w:eastAsia="仿宋_GB2312" w:hAnsi="等线" w:cs="Times New Roman"/>
          <w:b/>
          <w:sz w:val="24"/>
          <w:szCs w:val="24"/>
        </w:rPr>
      </w:pP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年</w:t>
      </w:r>
      <w:r>
        <w:rPr>
          <w:rFonts w:ascii="仿宋_GB2312" w:eastAsia="仿宋_GB2312" w:hAnsi="等线" w:cs="Times New Roman" w:hint="eastAsia"/>
          <w:b/>
          <w:sz w:val="24"/>
          <w:szCs w:val="24"/>
        </w:rPr>
        <w:t xml:space="preserve"> </w:t>
      </w: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月</w:t>
      </w:r>
      <w:r w:rsidRPr="00E8159D">
        <w:rPr>
          <w:rFonts w:ascii="仿宋_GB2312" w:eastAsia="仿宋_GB2312" w:hAnsi="等线" w:cs="Times New Roman"/>
          <w:b/>
          <w:sz w:val="24"/>
          <w:szCs w:val="24"/>
        </w:rPr>
        <w:t xml:space="preserve">    </w:t>
      </w:r>
      <w:r w:rsidRPr="00E8159D">
        <w:rPr>
          <w:rFonts w:ascii="仿宋_GB2312" w:eastAsia="仿宋_GB2312" w:hAnsi="等线" w:cs="Times New Roman" w:hint="eastAsia"/>
          <w:b/>
          <w:sz w:val="24"/>
          <w:szCs w:val="24"/>
        </w:rPr>
        <w:t>日</w:t>
      </w:r>
    </w:p>
    <w:p w:rsidR="00CB05E7" w:rsidRPr="00E8159D" w:rsidRDefault="00CB05E7"/>
    <w:sectPr w:rsidR="00CB05E7" w:rsidRPr="00E8159D" w:rsidSect="00CB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D03" w:rsidRDefault="00B64D03" w:rsidP="00E423BF">
      <w:r>
        <w:separator/>
      </w:r>
    </w:p>
  </w:endnote>
  <w:endnote w:type="continuationSeparator" w:id="0">
    <w:p w:rsidR="00B64D03" w:rsidRDefault="00B64D03" w:rsidP="00E42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D03" w:rsidRDefault="00B64D03" w:rsidP="00E423BF">
      <w:r>
        <w:separator/>
      </w:r>
    </w:p>
  </w:footnote>
  <w:footnote w:type="continuationSeparator" w:id="0">
    <w:p w:rsidR="00B64D03" w:rsidRDefault="00B64D03" w:rsidP="00E42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59D"/>
    <w:rsid w:val="009C3644"/>
    <w:rsid w:val="00B64D03"/>
    <w:rsid w:val="00CB05E7"/>
    <w:rsid w:val="00E423BF"/>
    <w:rsid w:val="00E8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15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159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42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423B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42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42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>Lenovo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xmin</dc:creator>
  <cp:lastModifiedBy>xmin</cp:lastModifiedBy>
  <cp:revision>2</cp:revision>
  <dcterms:created xsi:type="dcterms:W3CDTF">2019-11-25T09:03:00Z</dcterms:created>
  <dcterms:modified xsi:type="dcterms:W3CDTF">2019-11-25T09:30:00Z</dcterms:modified>
</cp:coreProperties>
</file>