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6C" w:rsidRPr="00FB776C" w:rsidRDefault="00FB776C" w:rsidP="00FB776C">
      <w:pPr>
        <w:spacing w:line="480" w:lineRule="auto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2 </w:t>
      </w:r>
      <w:r w:rsidRPr="00FB776C">
        <w:rPr>
          <w:rFonts w:ascii="仿宋" w:eastAsia="仿宋" w:hAnsi="仿宋" w:cs="Times New Roman" w:hint="eastAsia"/>
          <w:b/>
          <w:sz w:val="24"/>
          <w:szCs w:val="24"/>
        </w:rPr>
        <w:t>药品申报信息表</w:t>
      </w:r>
    </w:p>
    <w:p w:rsidR="00FB776C" w:rsidRPr="00FB776C" w:rsidRDefault="00FB776C" w:rsidP="00FB776C">
      <w:pPr>
        <w:spacing w:line="480" w:lineRule="auto"/>
        <w:jc w:val="center"/>
        <w:rPr>
          <w:rFonts w:ascii="仿宋" w:eastAsia="仿宋" w:hAnsi="仿宋" w:cs="Times New Roman"/>
          <w:b/>
          <w:color w:val="000000"/>
          <w:sz w:val="36"/>
          <w:szCs w:val="36"/>
        </w:rPr>
      </w:pPr>
      <w:commentRangeStart w:id="0"/>
      <w:r w:rsidRPr="00FB776C" w:rsidDel="005A5FDB">
        <w:rPr>
          <w:rFonts w:ascii="仿宋" w:eastAsia="仿宋" w:hAnsi="仿宋" w:cs="Times New Roman" w:hint="eastAsia"/>
          <w:b/>
          <w:color w:val="000000"/>
          <w:sz w:val="36"/>
          <w:szCs w:val="36"/>
        </w:rPr>
        <w:t>新药</w:t>
      </w:r>
      <w:r w:rsidRPr="00FB776C">
        <w:rPr>
          <w:rFonts w:ascii="仿宋" w:eastAsia="仿宋" w:hAnsi="仿宋" w:cs="Times New Roman" w:hint="eastAsia"/>
          <w:b/>
          <w:color w:val="000000"/>
          <w:sz w:val="36"/>
          <w:szCs w:val="36"/>
        </w:rPr>
        <w:t>药品申报信息</w:t>
      </w:r>
      <w:commentRangeStart w:id="1"/>
      <w:r w:rsidRPr="00FB776C">
        <w:rPr>
          <w:rFonts w:ascii="仿宋" w:eastAsia="仿宋" w:hAnsi="仿宋" w:cs="Times New Roman" w:hint="eastAsia"/>
          <w:b/>
          <w:color w:val="000000"/>
          <w:sz w:val="36"/>
          <w:szCs w:val="36"/>
        </w:rPr>
        <w:t>表</w:t>
      </w:r>
      <w:commentRangeEnd w:id="0"/>
      <w:commentRangeEnd w:id="1"/>
      <w:r w:rsidRPr="00FB776C">
        <w:rPr>
          <w:rFonts w:ascii="等线" w:eastAsia="等线" w:hAnsi="等线" w:cs="Times New Roman"/>
          <w:szCs w:val="21"/>
        </w:rPr>
        <w:commentReference w:id="1"/>
      </w:r>
      <w:r w:rsidRPr="00FB776C">
        <w:rPr>
          <w:rFonts w:ascii="等线" w:eastAsia="等线" w:hAnsi="等线" w:cs="Times New Roman"/>
          <w:szCs w:val="21"/>
        </w:rPr>
        <w:commentReference w:id="0"/>
      </w:r>
    </w:p>
    <w:p w:rsidR="00FB776C" w:rsidRPr="00FB776C" w:rsidRDefault="00FB776C" w:rsidP="00FB776C">
      <w:pPr>
        <w:wordWrap w:val="0"/>
        <w:spacing w:line="480" w:lineRule="auto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 w:rsidRPr="00FB776C">
        <w:rPr>
          <w:rFonts w:ascii="仿宋" w:eastAsia="仿宋" w:hAnsi="仿宋" w:cs="Times New Roman" w:hint="eastAsia"/>
          <w:color w:val="000000"/>
          <w:sz w:val="24"/>
          <w:szCs w:val="24"/>
        </w:rPr>
        <w:t>编号：</w:t>
      </w:r>
      <w:r w:rsidRPr="00FB776C">
        <w:rPr>
          <w:rFonts w:ascii="仿宋" w:eastAsia="仿宋" w:hAnsi="仿宋" w:cs="Times New Roman"/>
          <w:color w:val="000000"/>
          <w:sz w:val="24"/>
          <w:szCs w:val="24"/>
        </w:rPr>
        <w:t xml:space="preserve">           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2364"/>
        <w:gridCol w:w="83"/>
        <w:gridCol w:w="108"/>
        <w:gridCol w:w="1167"/>
        <w:gridCol w:w="239"/>
        <w:gridCol w:w="60"/>
        <w:gridCol w:w="3013"/>
      </w:tblGrid>
      <w:tr w:rsidR="00FB776C" w:rsidRPr="00FB776C" w:rsidTr="007B4547">
        <w:trPr>
          <w:trHeight w:val="632"/>
        </w:trPr>
        <w:tc>
          <w:tcPr>
            <w:tcW w:w="1022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1337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商品名</w:t>
            </w:r>
          </w:p>
        </w:tc>
        <w:tc>
          <w:tcPr>
            <w:tcW w:w="1873" w:type="pct"/>
            <w:gridSpan w:val="3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:rsidTr="007B4547">
        <w:trPr>
          <w:trHeight w:val="535"/>
        </w:trPr>
        <w:tc>
          <w:tcPr>
            <w:tcW w:w="1022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剂型</w:t>
            </w:r>
          </w:p>
        </w:tc>
        <w:tc>
          <w:tcPr>
            <w:tcW w:w="1337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包装规格</w:t>
            </w:r>
          </w:p>
        </w:tc>
        <w:tc>
          <w:tcPr>
            <w:tcW w:w="1873" w:type="pct"/>
            <w:gridSpan w:val="3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:rsidTr="007B4547">
        <w:trPr>
          <w:trHeight w:val="590"/>
        </w:trPr>
        <w:tc>
          <w:tcPr>
            <w:tcW w:w="1022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337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批准文号</w:t>
            </w:r>
          </w:p>
        </w:tc>
        <w:tc>
          <w:tcPr>
            <w:tcW w:w="1873" w:type="pct"/>
            <w:gridSpan w:val="3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:rsidTr="007B4547">
        <w:trPr>
          <w:trHeight w:val="661"/>
        </w:trPr>
        <w:tc>
          <w:tcPr>
            <w:tcW w:w="1022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挂网采购类别</w:t>
            </w:r>
          </w:p>
        </w:tc>
        <w:tc>
          <w:tcPr>
            <w:tcW w:w="1337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适用科室</w:t>
            </w:r>
          </w:p>
        </w:tc>
        <w:tc>
          <w:tcPr>
            <w:tcW w:w="1873" w:type="pct"/>
            <w:gridSpan w:val="3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:rsidTr="007B4547">
        <w:trPr>
          <w:trHeight w:val="714"/>
        </w:trPr>
        <w:tc>
          <w:tcPr>
            <w:tcW w:w="1022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药品来源</w:t>
            </w:r>
          </w:p>
        </w:tc>
        <w:tc>
          <w:tcPr>
            <w:tcW w:w="3978" w:type="pct"/>
            <w:gridSpan w:val="7"/>
            <w:vAlign w:val="center"/>
          </w:tcPr>
          <w:p w:rsidR="00FB776C" w:rsidRPr="00FB776C" w:rsidRDefault="00FB776C" w:rsidP="00FB776C">
            <w:pPr>
              <w:spacing w:line="360" w:lineRule="auto"/>
              <w:ind w:firstLine="36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川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进口分装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口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</w:p>
        </w:tc>
      </w:tr>
      <w:tr w:rsidR="00FB776C" w:rsidRPr="00FB776C" w:rsidTr="007B4547">
        <w:trPr>
          <w:trHeight w:val="1135"/>
        </w:trPr>
        <w:tc>
          <w:tcPr>
            <w:tcW w:w="1022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报销范围</w:t>
            </w:r>
          </w:p>
        </w:tc>
        <w:tc>
          <w:tcPr>
            <w:tcW w:w="1384" w:type="pct"/>
            <w:gridSpan w:val="2"/>
            <w:vAlign w:val="center"/>
          </w:tcPr>
          <w:p w:rsidR="00FB776C" w:rsidRPr="00FB776C" w:rsidRDefault="00FB776C" w:rsidP="00FB77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</w:t>
            </w:r>
            <w:proofErr w:type="gramEnd"/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保甲</w:t>
            </w:r>
            <w:r w:rsidR="001875EE" w:rsidRP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</w:t>
            </w:r>
            <w:proofErr w:type="gramEnd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:rsidR="00FB776C" w:rsidRPr="00FB776C" w:rsidRDefault="00FB776C" w:rsidP="001875EE">
            <w:pPr>
              <w:spacing w:line="360" w:lineRule="auto"/>
              <w:ind w:firstLineChars="50" w:firstLine="12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自</w:t>
            </w:r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费□</w:t>
            </w:r>
          </w:p>
        </w:tc>
        <w:tc>
          <w:tcPr>
            <w:tcW w:w="890" w:type="pct"/>
            <w:gridSpan w:val="4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基药类别</w:t>
            </w:r>
          </w:p>
        </w:tc>
        <w:tc>
          <w:tcPr>
            <w:tcW w:w="1704" w:type="pct"/>
            <w:vAlign w:val="center"/>
          </w:tcPr>
          <w:p w:rsidR="00FB776C" w:rsidRPr="00FB776C" w:rsidRDefault="00FB776C" w:rsidP="00FB776C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 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否 □</w:t>
            </w:r>
          </w:p>
        </w:tc>
      </w:tr>
      <w:tr w:rsidR="00FB776C" w:rsidRPr="00FB776C" w:rsidTr="007B4547">
        <w:trPr>
          <w:trHeight w:val="521"/>
        </w:trPr>
        <w:tc>
          <w:tcPr>
            <w:tcW w:w="1022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成都市</w:t>
            </w:r>
            <w:proofErr w:type="gramStart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医保码</w:t>
            </w:r>
            <w:proofErr w:type="gramEnd"/>
          </w:p>
        </w:tc>
        <w:tc>
          <w:tcPr>
            <w:tcW w:w="3978" w:type="pct"/>
            <w:gridSpan w:val="7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:rsidTr="001875EE">
        <w:trPr>
          <w:trHeight w:val="2765"/>
        </w:trPr>
        <w:tc>
          <w:tcPr>
            <w:tcW w:w="1022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药品简介</w:t>
            </w:r>
          </w:p>
        </w:tc>
        <w:tc>
          <w:tcPr>
            <w:tcW w:w="3978" w:type="pct"/>
            <w:gridSpan w:val="7"/>
          </w:tcPr>
          <w:p w:rsidR="00FB776C" w:rsidRPr="00FB776C" w:rsidRDefault="00FB776C" w:rsidP="00FB776C">
            <w:pPr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例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: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药理类别、主要适应症、用法用量及疗程、储存运输条件、件包装量及空间占位大小（长×宽×高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cm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）等</w:t>
            </w:r>
          </w:p>
        </w:tc>
      </w:tr>
      <w:tr w:rsidR="00FB776C" w:rsidRPr="00FB776C" w:rsidTr="007B4547">
        <w:trPr>
          <w:trHeight w:val="563"/>
        </w:trPr>
        <w:tc>
          <w:tcPr>
            <w:tcW w:w="1022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1445" w:type="pct"/>
            <w:gridSpan w:val="3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gridSpan w:val="2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:rsidTr="007B4547">
        <w:trPr>
          <w:trHeight w:val="549"/>
        </w:trPr>
        <w:tc>
          <w:tcPr>
            <w:tcW w:w="1022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445" w:type="pct"/>
            <w:gridSpan w:val="3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传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真</w:t>
            </w:r>
          </w:p>
        </w:tc>
        <w:tc>
          <w:tcPr>
            <w:tcW w:w="1738" w:type="pct"/>
            <w:gridSpan w:val="2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:rsidTr="007B4547">
        <w:trPr>
          <w:trHeight w:val="957"/>
        </w:trPr>
        <w:tc>
          <w:tcPr>
            <w:tcW w:w="1022" w:type="pct"/>
            <w:vAlign w:val="center"/>
          </w:tcPr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申请人</w:t>
            </w:r>
          </w:p>
          <w:p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签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字</w:t>
            </w:r>
          </w:p>
        </w:tc>
        <w:tc>
          <w:tcPr>
            <w:tcW w:w="3978" w:type="pct"/>
            <w:gridSpan w:val="7"/>
            <w:vAlign w:val="bottom"/>
          </w:tcPr>
          <w:p w:rsidR="00FB776C" w:rsidRPr="00FB776C" w:rsidRDefault="00FB776C" w:rsidP="00FB776C">
            <w:pPr>
              <w:spacing w:line="360" w:lineRule="auto"/>
              <w:ind w:right="48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 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月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>备注：</w:t>
      </w:r>
      <w:r w:rsidRPr="00FB776C">
        <w:rPr>
          <w:rFonts w:ascii="仿宋" w:eastAsia="仿宋" w:hAnsi="仿宋" w:cs="Times New Roman"/>
          <w:sz w:val="24"/>
          <w:szCs w:val="24"/>
        </w:rPr>
        <w:t>1</w:t>
      </w:r>
      <w:r w:rsidRPr="00FB776C">
        <w:rPr>
          <w:rFonts w:ascii="仿宋" w:eastAsia="仿宋" w:hAnsi="仿宋" w:cs="Times New Roman" w:hint="eastAsia"/>
          <w:sz w:val="24"/>
          <w:szCs w:val="24"/>
        </w:rPr>
        <w:t>、</w:t>
      </w:r>
      <w:proofErr w:type="gramStart"/>
      <w:r w:rsidRPr="00FB776C">
        <w:rPr>
          <w:rFonts w:ascii="仿宋" w:eastAsia="仿宋" w:hAnsi="仿宋" w:cs="Times New Roman" w:hint="eastAsia"/>
          <w:sz w:val="24"/>
          <w:szCs w:val="24"/>
        </w:rPr>
        <w:t>医保信息</w:t>
      </w:r>
      <w:proofErr w:type="gramEnd"/>
      <w:r w:rsidRPr="00FB776C">
        <w:rPr>
          <w:rFonts w:ascii="仿宋" w:eastAsia="仿宋" w:hAnsi="仿宋" w:cs="Times New Roman" w:hint="eastAsia"/>
          <w:sz w:val="24"/>
          <w:szCs w:val="24"/>
        </w:rPr>
        <w:t>以《四川省基本医疗保险、工伤保险和生育保险药品目录（</w:t>
      </w:r>
      <w:r w:rsidRPr="00FB776C">
        <w:rPr>
          <w:rFonts w:ascii="仿宋" w:eastAsia="仿宋" w:hAnsi="仿宋" w:cs="Times New Roman"/>
          <w:sz w:val="24"/>
          <w:szCs w:val="24"/>
        </w:rPr>
        <w:t>2018</w:t>
      </w:r>
      <w:r w:rsidRPr="00FB776C">
        <w:rPr>
          <w:rFonts w:ascii="仿宋" w:eastAsia="仿宋" w:hAnsi="仿宋" w:cs="Times New Roman" w:hint="eastAsia"/>
          <w:sz w:val="24"/>
          <w:szCs w:val="24"/>
        </w:rPr>
        <w:t>年版）》为准；</w:t>
      </w:r>
    </w:p>
    <w:p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FB776C">
        <w:rPr>
          <w:rFonts w:ascii="仿宋" w:eastAsia="仿宋" w:hAnsi="仿宋" w:cs="Times New Roman"/>
          <w:sz w:val="24"/>
          <w:szCs w:val="24"/>
        </w:rPr>
        <w:t>2</w:t>
      </w:r>
      <w:r w:rsidRPr="00FB776C">
        <w:rPr>
          <w:rFonts w:ascii="仿宋" w:eastAsia="仿宋" w:hAnsi="仿宋" w:cs="Times New Roman" w:hint="eastAsia"/>
          <w:sz w:val="24"/>
          <w:szCs w:val="24"/>
        </w:rPr>
        <w:t>、编号为现场登记的报名号。</w:t>
      </w:r>
    </w:p>
    <w:p w:rsidR="00FB776C" w:rsidRPr="00FB776C" w:rsidRDefault="00FB776C" w:rsidP="00FB776C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/>
          <w:sz w:val="24"/>
          <w:szCs w:val="24"/>
        </w:rPr>
        <w:t xml:space="preserve">                                    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  </w:t>
      </w:r>
    </w:p>
    <w:p w:rsidR="00CB05E7" w:rsidRDefault="00FB776C" w:rsidP="001875EE">
      <w:pPr>
        <w:jc w:val="right"/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申报企业（盖章）</w:t>
      </w:r>
    </w:p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xmin" w:date="2019-11-25T17:04:00Z" w:initials="x">
    <w:p w:rsidR="00FB776C" w:rsidRDefault="00FB776C" w:rsidP="00FB77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新药</w:t>
      </w:r>
    </w:p>
  </w:comment>
  <w:comment w:id="0" w:author="泰和泰-王律师" w:date="2019-11-25T17:04:00Z" w:initials="王律师">
    <w:p w:rsidR="00FB776C" w:rsidRDefault="00FB776C" w:rsidP="00FB77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新药还是药品？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AF" w:rsidRDefault="00DD1EAF" w:rsidP="001875EE">
      <w:r>
        <w:separator/>
      </w:r>
    </w:p>
  </w:endnote>
  <w:endnote w:type="continuationSeparator" w:id="0">
    <w:p w:rsidR="00DD1EAF" w:rsidRDefault="00DD1EAF" w:rsidP="0018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AF" w:rsidRDefault="00DD1EAF" w:rsidP="001875EE">
      <w:r>
        <w:separator/>
      </w:r>
    </w:p>
  </w:footnote>
  <w:footnote w:type="continuationSeparator" w:id="0">
    <w:p w:rsidR="00DD1EAF" w:rsidRDefault="00DD1EAF" w:rsidP="00187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76C"/>
    <w:rsid w:val="00121A6B"/>
    <w:rsid w:val="001875EE"/>
    <w:rsid w:val="00CB05E7"/>
    <w:rsid w:val="00DD1EAF"/>
    <w:rsid w:val="00EE5075"/>
    <w:rsid w:val="00FB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B776C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FB776C"/>
    <w:pPr>
      <w:jc w:val="left"/>
    </w:pPr>
    <w:rPr>
      <w:rFonts w:ascii="等线" w:eastAsia="等线" w:hAnsi="等线" w:cs="Times New Roman"/>
    </w:rPr>
  </w:style>
  <w:style w:type="character" w:customStyle="1" w:styleId="Char">
    <w:name w:val="批注文字 Char"/>
    <w:basedOn w:val="a0"/>
    <w:link w:val="a4"/>
    <w:uiPriority w:val="99"/>
    <w:semiHidden/>
    <w:rsid w:val="00FB776C"/>
    <w:rPr>
      <w:rFonts w:ascii="等线" w:eastAsia="等线" w:hAnsi="等线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FB776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B776C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18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875EE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8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875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Lenovo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xmin</cp:lastModifiedBy>
  <cp:revision>3</cp:revision>
  <dcterms:created xsi:type="dcterms:W3CDTF">2019-11-25T09:04:00Z</dcterms:created>
  <dcterms:modified xsi:type="dcterms:W3CDTF">2019-11-25T09:30:00Z</dcterms:modified>
</cp:coreProperties>
</file>